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6572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865722">
              <w:rPr>
                <w:b/>
                <w:sz w:val="22"/>
                <w:szCs w:val="22"/>
              </w:rPr>
              <w:t>STATYSTYKA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95722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A5B46">
              <w:rPr>
                <w:b/>
                <w:sz w:val="22"/>
                <w:szCs w:val="22"/>
              </w:rPr>
              <w:t>1</w:t>
            </w:r>
            <w:r w:rsidR="0095722C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7452AA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996520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0657C6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4474A9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9E7B8A">
              <w:rPr>
                <w:b/>
                <w:sz w:val="22"/>
                <w:szCs w:val="22"/>
              </w:rPr>
              <w:t>/I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95722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86572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80084" w:rsidRDefault="00FC3315" w:rsidP="009E7B8A">
            <w:pPr>
              <w:rPr>
                <w:sz w:val="22"/>
                <w:szCs w:val="22"/>
              </w:rPr>
            </w:pPr>
            <w:r w:rsidRPr="0028008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280084" w:rsidRDefault="00996520" w:rsidP="00FC3315">
            <w:pPr>
              <w:rPr>
                <w:sz w:val="22"/>
                <w:szCs w:val="22"/>
              </w:rPr>
            </w:pPr>
            <w:r w:rsidRPr="00280084">
              <w:rPr>
                <w:sz w:val="22"/>
                <w:szCs w:val="22"/>
              </w:rPr>
              <w:t>dr inż. Anetta Waśniewska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115537" w:rsidP="00FC3315">
            <w:pPr>
              <w:rPr>
                <w:color w:val="FF0000"/>
                <w:sz w:val="22"/>
                <w:szCs w:val="22"/>
              </w:rPr>
            </w:pPr>
            <w:r w:rsidRPr="00280084">
              <w:rPr>
                <w:sz w:val="22"/>
                <w:szCs w:val="22"/>
              </w:rPr>
              <w:t>dr inż. Anetta Waśniewska</w:t>
            </w:r>
            <w:r>
              <w:rPr>
                <w:sz w:val="22"/>
                <w:szCs w:val="22"/>
              </w:rPr>
              <w:t>; mgr Marek Misztal</w:t>
            </w:r>
          </w:p>
        </w:tc>
      </w:tr>
      <w:tr w:rsidR="00996520" w:rsidRPr="009E7B8A" w:rsidTr="009E7B8A">
        <w:tc>
          <w:tcPr>
            <w:tcW w:w="2988" w:type="dxa"/>
            <w:vAlign w:val="center"/>
          </w:tcPr>
          <w:p w:rsidR="00996520" w:rsidRPr="009E7B8A" w:rsidRDefault="00996520" w:rsidP="0099652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96520" w:rsidRPr="009E7B8A" w:rsidRDefault="00996520" w:rsidP="00996520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4"/>
              </w:rPr>
              <w:t>Zaznajomienie</w:t>
            </w:r>
            <w:r w:rsidRPr="005A5A85">
              <w:rPr>
                <w:sz w:val="22"/>
                <w:szCs w:val="24"/>
              </w:rPr>
              <w:t xml:space="preserve"> studentów </w:t>
            </w:r>
            <w:r>
              <w:rPr>
                <w:sz w:val="22"/>
                <w:szCs w:val="24"/>
              </w:rPr>
              <w:t>i</w:t>
            </w:r>
            <w:r w:rsidRPr="0057226C">
              <w:rPr>
                <w:sz w:val="22"/>
                <w:szCs w:val="22"/>
              </w:rPr>
              <w:t xml:space="preserve"> nabycie</w:t>
            </w:r>
            <w:r>
              <w:rPr>
                <w:sz w:val="22"/>
                <w:szCs w:val="22"/>
              </w:rPr>
              <w:t xml:space="preserve"> przez nich </w:t>
            </w:r>
            <w:r w:rsidRPr="0057226C">
              <w:rPr>
                <w:sz w:val="22"/>
                <w:szCs w:val="22"/>
              </w:rPr>
              <w:t>umiejętności posługiwania się podstawowymi miarami statystycznymi, ich interpretacjami oraz zastosowaniem praktycznym</w:t>
            </w:r>
            <w:r>
              <w:rPr>
                <w:sz w:val="22"/>
                <w:szCs w:val="22"/>
              </w:rPr>
              <w:t>.</w:t>
            </w:r>
          </w:p>
        </w:tc>
      </w:tr>
      <w:tr w:rsidR="00996520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6520" w:rsidRPr="009E7B8A" w:rsidRDefault="00996520" w:rsidP="0099652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96520" w:rsidRPr="009E7B8A" w:rsidRDefault="00996520" w:rsidP="009965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matematyki (poziom maturalny) oraz umiejętność posługiwania się arkuszem kalkulacyjnym.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0229C1" w:rsidP="000229C1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</w:t>
            </w:r>
            <w:r w:rsidRPr="00DC0A29">
              <w:rPr>
                <w:sz w:val="24"/>
                <w:szCs w:val="24"/>
              </w:rPr>
              <w:t>efiniuje pojęcia z zakresu statystyki.</w:t>
            </w:r>
            <w:r>
              <w:rPr>
                <w:sz w:val="24"/>
                <w:szCs w:val="24"/>
              </w:rPr>
              <w:t xml:space="preserve"> Z</w:t>
            </w:r>
            <w:r w:rsidRPr="00DC0A29">
              <w:rPr>
                <w:sz w:val="24"/>
                <w:szCs w:val="24"/>
              </w:rPr>
              <w:t>na techniki pozyskiwania danych oraz opisuje struktury analizowanych zbiorowości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0229C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0229C1" w:rsidP="008E6F8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Charakteryzuje metody ilościowe oraz wyjaśnia możliwości wykorzystania arkuszy kalkulacyjnych </w:t>
            </w:r>
            <w:r w:rsidR="008E6F8C">
              <w:rPr>
                <w:sz w:val="22"/>
                <w:szCs w:val="22"/>
              </w:rPr>
              <w:t>do analizy sytuacji społeczno-gospodarczej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6F8C" w:rsidRDefault="008E6F8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  <w:p w:rsidR="00FC3315" w:rsidRPr="009E7B8A" w:rsidRDefault="000229C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0229C1" w:rsidP="008E6F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Porządkuje dane , proponuje rozwiązanie problemu oraz analizuje </w:t>
            </w:r>
            <w:r w:rsidR="008E6F8C">
              <w:rPr>
                <w:sz w:val="22"/>
                <w:szCs w:val="22"/>
              </w:rPr>
              <w:t>zależności w kontekście historycznym i współczesnym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6F8C" w:rsidRDefault="008E6F8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K1P_U02</w:t>
            </w:r>
          </w:p>
          <w:p w:rsidR="008E6F8C" w:rsidRDefault="008E6F8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  <w:p w:rsidR="00FC3315" w:rsidRPr="009E7B8A" w:rsidRDefault="000229C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0229C1" w:rsidP="0002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Rozwiązuje stawiane problemy z pomocą arkusza kalkulacyjnego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0229C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8E6F8C" w:rsidP="008E6F8C">
            <w:pPr>
              <w:jc w:val="both"/>
              <w:rPr>
                <w:sz w:val="22"/>
                <w:szCs w:val="22"/>
              </w:rPr>
            </w:pPr>
            <w:r w:rsidRPr="008E6F8C">
              <w:rPr>
                <w:sz w:val="22"/>
                <w:szCs w:val="24"/>
              </w:rPr>
              <w:t>Aktywnie uczestniczy w laboratorium (rozwiązuje stawiane przed nim problemy) oraz akceptuje treści wykładu i zadaje pytania, gdy ma trudności ze zrozumieniem treści.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8E6F8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9E7B8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E7B8A" w:rsidRDefault="008E6F8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Samodzielnie poszukuje rozwiązań stawianych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6F8C" w:rsidRDefault="008E6F8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  <w:p w:rsidR="009E7B8A" w:rsidRPr="009E7B8A" w:rsidRDefault="008E6F8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996520" w:rsidP="009E7B8A">
            <w:pPr>
              <w:jc w:val="both"/>
              <w:rPr>
                <w:sz w:val="22"/>
                <w:szCs w:val="22"/>
              </w:rPr>
            </w:pPr>
            <w:r w:rsidRPr="0057226C">
              <w:rPr>
                <w:sz w:val="22"/>
                <w:szCs w:val="22"/>
              </w:rPr>
              <w:t xml:space="preserve">Przedmiot i funkcje badań statystycznych; Pojęcia wykorzystywane w statystyce; Rodzaje badań statystycznych, proces badania statystycznego; Opracowanie i prezentacja materiału statystycznego; Opisowa analiza struktury zjawisk masowych; Analiza tendencji centralnej; Analiza dyspersji. Miary asymetrii rozkładu; Miary koncentracji; Analiza współzależności cech; Wyznaczanie współczynnika korelacji Pearsona; Interpretacja współczynnika Pearsona i jego zastosowanie; Współczynnik korelacji </w:t>
            </w:r>
            <w:proofErr w:type="spellStart"/>
            <w:r w:rsidRPr="0057226C">
              <w:rPr>
                <w:sz w:val="22"/>
                <w:szCs w:val="22"/>
              </w:rPr>
              <w:t>Spearmana</w:t>
            </w:r>
            <w:proofErr w:type="spellEnd"/>
            <w:r w:rsidRPr="0057226C">
              <w:rPr>
                <w:sz w:val="22"/>
                <w:szCs w:val="22"/>
              </w:rPr>
              <w:t>; Analiza dynamiki zjawisk; Elementy rachunku prawdopodobieństwa; Wprowadzenie do wnioskowania statystycznego.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996520" w:rsidP="009E7B8A">
            <w:pPr>
              <w:jc w:val="both"/>
              <w:rPr>
                <w:sz w:val="22"/>
                <w:szCs w:val="22"/>
              </w:rPr>
            </w:pPr>
            <w:r w:rsidRPr="0057226C">
              <w:rPr>
                <w:sz w:val="22"/>
                <w:szCs w:val="22"/>
              </w:rPr>
              <w:t>Budowanie szeregów statystycznych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Prezentacja materiału statystycznego: konstrukcja wykresów i tabel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Miary tendencji centralnej: obliczanie i interpretacja miar </w:t>
            </w:r>
            <w:r>
              <w:rPr>
                <w:sz w:val="22"/>
                <w:szCs w:val="22"/>
              </w:rPr>
              <w:t>klasycznych;</w:t>
            </w:r>
            <w:r w:rsidRPr="0057226C">
              <w:rPr>
                <w:sz w:val="22"/>
                <w:szCs w:val="22"/>
              </w:rPr>
              <w:t xml:space="preserve"> Pozycyjne miary tendencji centralnej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Miary dyspersji: obliczanie i interpretacja odchylenia standardowego, współczynnika zmienności, typowego </w:t>
            </w:r>
            <w:r w:rsidRPr="0057226C">
              <w:rPr>
                <w:sz w:val="22"/>
                <w:szCs w:val="22"/>
              </w:rPr>
              <w:lastRenderedPageBreak/>
              <w:t>obszaru zmienności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Miary zróżnicowania: wskaźniki pozycyjne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Miary asymetrii rozkładu: wyznaczanie i interpretacja wskaźnika skośności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Miary koncentracji: wskaźnik </w:t>
            </w:r>
            <w:proofErr w:type="spellStart"/>
            <w:r w:rsidRPr="0057226C">
              <w:rPr>
                <w:sz w:val="22"/>
                <w:szCs w:val="22"/>
              </w:rPr>
              <w:t>kurtozy</w:t>
            </w:r>
            <w:proofErr w:type="spellEnd"/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Wyznaczanie współczynnika korelacji Pearsona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Interpretacja współczynnika Pearsona i jego zastosowanie</w:t>
            </w:r>
            <w:r>
              <w:rPr>
                <w:sz w:val="22"/>
                <w:szCs w:val="22"/>
              </w:rPr>
              <w:t xml:space="preserve">; </w:t>
            </w:r>
            <w:r w:rsidRPr="0057226C">
              <w:rPr>
                <w:sz w:val="22"/>
                <w:szCs w:val="22"/>
              </w:rPr>
              <w:t xml:space="preserve">Współczynnik korelacji </w:t>
            </w:r>
            <w:proofErr w:type="spellStart"/>
            <w:r w:rsidRPr="0057226C">
              <w:rPr>
                <w:sz w:val="22"/>
                <w:szCs w:val="22"/>
              </w:rPr>
              <w:t>Spearmana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r w:rsidRPr="0057226C">
              <w:rPr>
                <w:sz w:val="22"/>
                <w:szCs w:val="22"/>
              </w:rPr>
              <w:t>Analiza dynamiki zjawisk.</w:t>
            </w:r>
            <w:r>
              <w:rPr>
                <w:sz w:val="22"/>
                <w:szCs w:val="22"/>
              </w:rPr>
              <w:t xml:space="preserve"> Wprowadzenie do wnioskowania </w:t>
            </w:r>
            <w:r w:rsidRPr="0057226C">
              <w:rPr>
                <w:sz w:val="22"/>
                <w:szCs w:val="22"/>
              </w:rPr>
              <w:t>statystycznego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E229C" w:rsidRPr="009E7B8A" w:rsidTr="00AE229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E229C" w:rsidRPr="009E7B8A" w:rsidRDefault="00AE229C" w:rsidP="0099652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AE229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Bielecka A.,</w:t>
            </w:r>
            <w:r w:rsidRPr="00C93B4C">
              <w:rPr>
                <w:iCs/>
                <w:sz w:val="22"/>
                <w:szCs w:val="22"/>
              </w:rPr>
              <w:t xml:space="preserve"> Statystyka dla menedżerów. Teoria i praktyka,</w:t>
            </w:r>
            <w:r w:rsidRPr="00C93B4C">
              <w:rPr>
                <w:sz w:val="22"/>
                <w:szCs w:val="22"/>
              </w:rPr>
              <w:t xml:space="preserve"> Piaseczno 2017</w:t>
            </w:r>
          </w:p>
          <w:p w:rsidR="00AE229C" w:rsidRPr="0057226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proofErr w:type="spellStart"/>
            <w:r w:rsidRPr="0057226C">
              <w:rPr>
                <w:sz w:val="22"/>
                <w:szCs w:val="22"/>
              </w:rPr>
              <w:t>Makać</w:t>
            </w:r>
            <w:proofErr w:type="spellEnd"/>
            <w:r w:rsidRPr="0057226C">
              <w:rPr>
                <w:sz w:val="22"/>
                <w:szCs w:val="22"/>
              </w:rPr>
              <w:t xml:space="preserve"> W.</w:t>
            </w:r>
            <w:r>
              <w:rPr>
                <w:sz w:val="22"/>
                <w:szCs w:val="22"/>
              </w:rPr>
              <w:t>, Urbanek-Krzysztofiak D.</w:t>
            </w:r>
            <w:r w:rsidRPr="0057226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Metody opisu </w:t>
            </w:r>
            <w:r w:rsidRPr="0057226C">
              <w:rPr>
                <w:sz w:val="22"/>
                <w:szCs w:val="22"/>
              </w:rPr>
              <w:t>statysty</w:t>
            </w:r>
            <w:r w:rsidR="008E6F8C">
              <w:rPr>
                <w:sz w:val="22"/>
                <w:szCs w:val="22"/>
              </w:rPr>
              <w:t xml:space="preserve">cznego, </w:t>
            </w:r>
            <w:r>
              <w:rPr>
                <w:sz w:val="22"/>
                <w:szCs w:val="22"/>
              </w:rPr>
              <w:t>Gdańsk 2006</w:t>
            </w:r>
            <w:r w:rsidRPr="0057226C">
              <w:rPr>
                <w:sz w:val="22"/>
                <w:szCs w:val="22"/>
              </w:rPr>
              <w:t>.</w:t>
            </w:r>
          </w:p>
          <w:p w:rsidR="00AE229C" w:rsidRPr="0057226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proofErr w:type="spellStart"/>
            <w:r w:rsidRPr="0057226C">
              <w:rPr>
                <w:sz w:val="22"/>
                <w:szCs w:val="22"/>
              </w:rPr>
              <w:t>Maksymowicz-Ajchel</w:t>
            </w:r>
            <w:proofErr w:type="spellEnd"/>
            <w:r>
              <w:rPr>
                <w:sz w:val="22"/>
                <w:szCs w:val="22"/>
              </w:rPr>
              <w:t xml:space="preserve"> A.</w:t>
            </w:r>
            <w:r w:rsidRPr="0057226C">
              <w:rPr>
                <w:sz w:val="22"/>
                <w:szCs w:val="22"/>
              </w:rPr>
              <w:t>, Wstęp do statystyki. Metody opisu statystycznego, Warszawa 2007.</w:t>
            </w:r>
          </w:p>
          <w:p w:rsidR="00AE229C" w:rsidRPr="0057226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57226C">
              <w:rPr>
                <w:sz w:val="22"/>
                <w:szCs w:val="22"/>
              </w:rPr>
              <w:t>Jóźwiak</w:t>
            </w:r>
            <w:r>
              <w:rPr>
                <w:sz w:val="22"/>
                <w:szCs w:val="22"/>
              </w:rPr>
              <w:t xml:space="preserve"> J.</w:t>
            </w:r>
            <w:r w:rsidRPr="0057226C">
              <w:rPr>
                <w:sz w:val="22"/>
                <w:szCs w:val="22"/>
              </w:rPr>
              <w:t>, Podgórski</w:t>
            </w:r>
            <w:r>
              <w:rPr>
                <w:sz w:val="22"/>
                <w:szCs w:val="22"/>
              </w:rPr>
              <w:t xml:space="preserve"> J.</w:t>
            </w:r>
            <w:r w:rsidR="008E6F8C">
              <w:rPr>
                <w:sz w:val="22"/>
                <w:szCs w:val="22"/>
              </w:rPr>
              <w:t xml:space="preserve">, </w:t>
            </w:r>
            <w:r w:rsidRPr="0057226C">
              <w:rPr>
                <w:sz w:val="22"/>
                <w:szCs w:val="22"/>
              </w:rPr>
              <w:t>Statystyka od podstaw, Warszawa 2006.</w:t>
            </w:r>
          </w:p>
          <w:p w:rsidR="00AE229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proofErr w:type="spellStart"/>
            <w:r w:rsidRPr="0057226C">
              <w:rPr>
                <w:sz w:val="22"/>
                <w:szCs w:val="22"/>
              </w:rPr>
              <w:t>Kassyk-Rokicka</w:t>
            </w:r>
            <w:proofErr w:type="spellEnd"/>
            <w:r>
              <w:rPr>
                <w:sz w:val="22"/>
                <w:szCs w:val="22"/>
              </w:rPr>
              <w:t xml:space="preserve"> H.</w:t>
            </w:r>
            <w:r w:rsidRPr="0057226C">
              <w:rPr>
                <w:sz w:val="22"/>
                <w:szCs w:val="22"/>
              </w:rPr>
              <w:t xml:space="preserve">, Statystyka nie jest trudna, </w:t>
            </w:r>
            <w:r>
              <w:rPr>
                <w:sz w:val="22"/>
                <w:szCs w:val="22"/>
              </w:rPr>
              <w:t xml:space="preserve">Warszawa </w:t>
            </w:r>
            <w:r w:rsidRPr="0057226C">
              <w:rPr>
                <w:sz w:val="22"/>
                <w:szCs w:val="22"/>
              </w:rPr>
              <w:t>2001.</w:t>
            </w:r>
          </w:p>
          <w:p w:rsidR="00AE229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Zeliaś</w:t>
            </w:r>
            <w:proofErr w:type="spellEnd"/>
            <w:r>
              <w:rPr>
                <w:sz w:val="22"/>
                <w:szCs w:val="22"/>
              </w:rPr>
              <w:t xml:space="preserve"> A., Metody statystyczne, Warszawa 2000.</w:t>
            </w:r>
          </w:p>
          <w:p w:rsidR="00AE229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Balicki A., </w:t>
            </w:r>
            <w:proofErr w:type="spellStart"/>
            <w:r>
              <w:rPr>
                <w:sz w:val="22"/>
                <w:szCs w:val="22"/>
              </w:rPr>
              <w:t>Makać</w:t>
            </w:r>
            <w:proofErr w:type="spellEnd"/>
            <w:r>
              <w:rPr>
                <w:sz w:val="22"/>
                <w:szCs w:val="22"/>
              </w:rPr>
              <w:t xml:space="preserve"> W., Metody wnioskowania statystycznego, Gdańsk 2004.</w:t>
            </w:r>
          </w:p>
          <w:p w:rsidR="00AE229C" w:rsidRPr="0057226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Podgórski J., Statystyka dla studiów licencjackich, Warszawa 2005</w:t>
            </w:r>
            <w:r w:rsidR="008E6F8C">
              <w:rPr>
                <w:sz w:val="22"/>
                <w:szCs w:val="22"/>
              </w:rPr>
              <w:t>.</w:t>
            </w:r>
          </w:p>
        </w:tc>
      </w:tr>
      <w:tr w:rsidR="00AE229C" w:rsidRPr="009E7B8A" w:rsidTr="00AE229C">
        <w:tc>
          <w:tcPr>
            <w:tcW w:w="2660" w:type="dxa"/>
          </w:tcPr>
          <w:p w:rsidR="00AE229C" w:rsidRPr="009E7B8A" w:rsidRDefault="00AE229C" w:rsidP="0099652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AE229C" w:rsidRPr="0057226C" w:rsidRDefault="00AE229C" w:rsidP="00996520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proofErr w:type="spellStart"/>
            <w:r w:rsidRPr="0057226C">
              <w:rPr>
                <w:sz w:val="22"/>
                <w:szCs w:val="22"/>
              </w:rPr>
              <w:t>Arczel</w:t>
            </w:r>
            <w:proofErr w:type="spellEnd"/>
            <w:r>
              <w:rPr>
                <w:sz w:val="22"/>
                <w:szCs w:val="22"/>
              </w:rPr>
              <w:t xml:space="preserve"> A.D.</w:t>
            </w:r>
            <w:r w:rsidRPr="0057226C">
              <w:rPr>
                <w:sz w:val="22"/>
                <w:szCs w:val="22"/>
              </w:rPr>
              <w:t xml:space="preserve">, </w:t>
            </w:r>
            <w:r w:rsidRPr="0057226C">
              <w:rPr>
                <w:iCs/>
                <w:sz w:val="22"/>
                <w:szCs w:val="22"/>
              </w:rPr>
              <w:t>Statystyka w zarządzaniu</w:t>
            </w:r>
            <w:r>
              <w:rPr>
                <w:sz w:val="22"/>
                <w:szCs w:val="22"/>
              </w:rPr>
              <w:t xml:space="preserve">, </w:t>
            </w:r>
            <w:r w:rsidRPr="0057226C">
              <w:rPr>
                <w:sz w:val="22"/>
                <w:szCs w:val="22"/>
              </w:rPr>
              <w:t>Warszawa 2000</w:t>
            </w:r>
            <w:r>
              <w:rPr>
                <w:sz w:val="22"/>
                <w:szCs w:val="22"/>
              </w:rPr>
              <w:t>.</w:t>
            </w:r>
          </w:p>
          <w:p w:rsidR="00AE229C" w:rsidRPr="0057226C" w:rsidRDefault="00AE229C" w:rsidP="00996520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57226C">
              <w:rPr>
                <w:sz w:val="22"/>
                <w:szCs w:val="22"/>
              </w:rPr>
              <w:t>Sobczyk</w:t>
            </w:r>
            <w:r>
              <w:rPr>
                <w:sz w:val="22"/>
                <w:szCs w:val="22"/>
              </w:rPr>
              <w:t xml:space="preserve"> M.</w:t>
            </w:r>
            <w:r w:rsidRPr="0057226C">
              <w:rPr>
                <w:sz w:val="22"/>
                <w:szCs w:val="22"/>
              </w:rPr>
              <w:t xml:space="preserve">, </w:t>
            </w:r>
            <w:r w:rsidRPr="0057226C">
              <w:rPr>
                <w:iCs/>
                <w:sz w:val="22"/>
                <w:szCs w:val="22"/>
              </w:rPr>
              <w:t>Statystyka</w:t>
            </w:r>
            <w:r w:rsidRPr="0057226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Warszawa</w:t>
            </w:r>
            <w:r w:rsidRPr="0057226C">
              <w:rPr>
                <w:sz w:val="22"/>
                <w:szCs w:val="22"/>
              </w:rPr>
              <w:t xml:space="preserve"> 2000</w:t>
            </w:r>
            <w:r>
              <w:rPr>
                <w:sz w:val="22"/>
                <w:szCs w:val="22"/>
              </w:rPr>
              <w:t>.</w:t>
            </w:r>
          </w:p>
          <w:p w:rsidR="00AE229C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AE229C">
              <w:rPr>
                <w:sz w:val="22"/>
                <w:szCs w:val="22"/>
              </w:rPr>
              <w:t>Kukuła K., Elementy statystyki w zadaniach, Warszawa 2003.</w:t>
            </w:r>
          </w:p>
          <w:p w:rsidR="00AE229C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Regel</w:t>
            </w:r>
            <w:proofErr w:type="spellEnd"/>
            <w:r>
              <w:rPr>
                <w:sz w:val="22"/>
                <w:szCs w:val="22"/>
              </w:rPr>
              <w:t xml:space="preserve"> W., Podstawy statystyki w Excelu, Warszawa 2013.</w:t>
            </w:r>
          </w:p>
          <w:p w:rsidR="00AE229C" w:rsidRPr="00AE229C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AE229C">
              <w:rPr>
                <w:sz w:val="22"/>
                <w:szCs w:val="22"/>
              </w:rPr>
              <w:t>www.stat.gov.pl</w:t>
            </w:r>
          </w:p>
          <w:p w:rsidR="00AE229C" w:rsidRPr="00C93B4C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http://ec.europa.eu/eurostat</w:t>
            </w:r>
          </w:p>
          <w:p w:rsidR="00AE229C" w:rsidRPr="00C93B4C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http://www.oecd.org</w:t>
            </w:r>
          </w:p>
          <w:p w:rsidR="00AE229C" w:rsidRPr="00C93B4C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http://isi-web.org</w:t>
            </w:r>
          </w:p>
        </w:tc>
      </w:tr>
      <w:tr w:rsidR="00AE229C" w:rsidRPr="009E7B8A" w:rsidTr="00AE229C">
        <w:tc>
          <w:tcPr>
            <w:tcW w:w="2660" w:type="dxa"/>
          </w:tcPr>
          <w:p w:rsidR="00AE229C" w:rsidRPr="009E7B8A" w:rsidRDefault="00AE229C" w:rsidP="0099652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E229C" w:rsidRDefault="00AE229C" w:rsidP="009965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 – wykład</w:t>
            </w:r>
          </w:p>
          <w:p w:rsidR="00AE229C" w:rsidRPr="009E7B8A" w:rsidRDefault="00AE229C" w:rsidP="009965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zadań, analiza danych z wykorzystaniem arkusza kalkulacyjnego - laboratorium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996520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96520" w:rsidRPr="00C93B4C" w:rsidRDefault="00996520" w:rsidP="00996520">
            <w:pPr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Zaliczenie ustne wykładu - odpowiedź na trzy pytania z zakresu materiału realizowanego podczas 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96520" w:rsidRPr="008E6F8C" w:rsidRDefault="008E6F8C" w:rsidP="00996520">
            <w:pPr>
              <w:rPr>
                <w:sz w:val="22"/>
                <w:szCs w:val="22"/>
              </w:rPr>
            </w:pPr>
            <w:r w:rsidRPr="008E6F8C">
              <w:rPr>
                <w:sz w:val="22"/>
                <w:szCs w:val="22"/>
              </w:rPr>
              <w:t>01, 02, 05</w:t>
            </w:r>
          </w:p>
        </w:tc>
      </w:tr>
      <w:tr w:rsidR="00996520" w:rsidRPr="009E7B8A" w:rsidTr="00EA2D0E">
        <w:tc>
          <w:tcPr>
            <w:tcW w:w="8208" w:type="dxa"/>
            <w:gridSpan w:val="2"/>
          </w:tcPr>
          <w:p w:rsidR="00996520" w:rsidRPr="00C93B4C" w:rsidRDefault="00996520" w:rsidP="00996520">
            <w:pPr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Laboratorium: zaliczenie dwóch kolokwiów; obecność na laboratoriach (zgodnie z Regulaminem studiów PWSZ)</w:t>
            </w:r>
          </w:p>
        </w:tc>
        <w:tc>
          <w:tcPr>
            <w:tcW w:w="1800" w:type="dxa"/>
          </w:tcPr>
          <w:p w:rsidR="00996520" w:rsidRPr="008E6F8C" w:rsidRDefault="008E6F8C" w:rsidP="00996520">
            <w:pPr>
              <w:rPr>
                <w:sz w:val="22"/>
                <w:szCs w:val="22"/>
              </w:rPr>
            </w:pPr>
            <w:r w:rsidRPr="008E6F8C">
              <w:rPr>
                <w:sz w:val="22"/>
                <w:szCs w:val="22"/>
              </w:rPr>
              <w:t>01, 02, 03, 04, 05, 06</w:t>
            </w:r>
          </w:p>
        </w:tc>
      </w:tr>
      <w:tr w:rsidR="00996520" w:rsidRPr="009E7B8A" w:rsidTr="00EA2D0E">
        <w:tc>
          <w:tcPr>
            <w:tcW w:w="8208" w:type="dxa"/>
            <w:gridSpan w:val="2"/>
          </w:tcPr>
          <w:p w:rsidR="00996520" w:rsidRPr="009E7B8A" w:rsidRDefault="00996520" w:rsidP="00996520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996520" w:rsidRPr="009E7B8A" w:rsidRDefault="00996520" w:rsidP="00996520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96520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996520" w:rsidRPr="009E7B8A" w:rsidRDefault="00996520" w:rsidP="00996520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96520" w:rsidRPr="009E7B8A" w:rsidRDefault="00996520" w:rsidP="00996520">
            <w:pPr>
              <w:rPr>
                <w:rFonts w:ascii="Arial Narrow" w:hAnsi="Arial Narrow"/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Na ocenę końcową z przedmiotu składa się średnia ważona ocena z zaliczenia wykładu (50%) + średnia ważona ocena z zajęć laboratoryjnych (50%)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452A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52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52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95722C" w:rsidP="00996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95722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5A5B4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8E6F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bookmarkStart w:id="0" w:name="_GoBack"/>
            <w:bookmarkEnd w:id="0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8E6F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8E6F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8E6F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8E6F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3E0F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3E0F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</w:t>
            </w:r>
          </w:p>
        </w:tc>
        <w:tc>
          <w:tcPr>
            <w:tcW w:w="2812" w:type="dxa"/>
            <w:vAlign w:val="center"/>
          </w:tcPr>
          <w:p w:rsidR="00FC3315" w:rsidRPr="009E7B8A" w:rsidRDefault="008E6F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996520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996520" w:rsidRPr="009E7B8A" w:rsidRDefault="00996520" w:rsidP="0099652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96520" w:rsidRPr="009E7B8A" w:rsidRDefault="00996520" w:rsidP="009965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996520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996520" w:rsidRPr="009E7B8A" w:rsidRDefault="00996520" w:rsidP="0099652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96520" w:rsidRDefault="00996520" w:rsidP="009965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(Ekonomia i finanse)</w:t>
            </w:r>
          </w:p>
          <w:p w:rsidR="00996520" w:rsidRPr="009E7B8A" w:rsidRDefault="00996520" w:rsidP="009965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996520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996520" w:rsidRPr="009E7B8A" w:rsidRDefault="00996520" w:rsidP="00996520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96520" w:rsidRPr="009E7B8A" w:rsidRDefault="008E6F8C" w:rsidP="00996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996520">
              <w:rPr>
                <w:sz w:val="22"/>
                <w:szCs w:val="22"/>
              </w:rPr>
              <w:t>2</w:t>
            </w:r>
          </w:p>
        </w:tc>
      </w:tr>
      <w:tr w:rsidR="00996520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996520" w:rsidRPr="009E7B8A" w:rsidRDefault="00996520" w:rsidP="0099652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96520" w:rsidRPr="009E7B8A" w:rsidRDefault="008E6F8C" w:rsidP="00996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E0F49">
              <w:rPr>
                <w:sz w:val="22"/>
                <w:szCs w:val="22"/>
              </w:rPr>
              <w:t>,5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4447E"/>
    <w:multiLevelType w:val="hybridMultilevel"/>
    <w:tmpl w:val="97D8CA24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1F3513"/>
    <w:multiLevelType w:val="hybridMultilevel"/>
    <w:tmpl w:val="E5489B54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29C1"/>
    <w:rsid w:val="00045C61"/>
    <w:rsid w:val="000657C6"/>
    <w:rsid w:val="00115537"/>
    <w:rsid w:val="001576BD"/>
    <w:rsid w:val="00195734"/>
    <w:rsid w:val="00280084"/>
    <w:rsid w:val="003E0F49"/>
    <w:rsid w:val="00410D8C"/>
    <w:rsid w:val="00416716"/>
    <w:rsid w:val="00420786"/>
    <w:rsid w:val="004474A9"/>
    <w:rsid w:val="0050790E"/>
    <w:rsid w:val="005A5B46"/>
    <w:rsid w:val="007452AA"/>
    <w:rsid w:val="00801B19"/>
    <w:rsid w:val="008020D5"/>
    <w:rsid w:val="00865722"/>
    <w:rsid w:val="008C358C"/>
    <w:rsid w:val="008E6F8C"/>
    <w:rsid w:val="0095722C"/>
    <w:rsid w:val="009616E4"/>
    <w:rsid w:val="00996520"/>
    <w:rsid w:val="009E7B8A"/>
    <w:rsid w:val="009F5760"/>
    <w:rsid w:val="009F656B"/>
    <w:rsid w:val="00A0703A"/>
    <w:rsid w:val="00AE229C"/>
    <w:rsid w:val="00C60C15"/>
    <w:rsid w:val="00C83126"/>
    <w:rsid w:val="00D466D8"/>
    <w:rsid w:val="00E32F86"/>
    <w:rsid w:val="00E40B0C"/>
    <w:rsid w:val="00EA2C4A"/>
    <w:rsid w:val="00EE2410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813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2019-07-04T17:13:00Z</dcterms:created>
  <dcterms:modified xsi:type="dcterms:W3CDTF">2019-08-22T19:17:00Z</dcterms:modified>
</cp:coreProperties>
</file>